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C7" w:rsidRDefault="0087247C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  <w:r w:rsidRPr="0087247C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margin-left:320.45pt;margin-top:-109.25pt;width:202.65pt;height:48.25pt;z-index:251660800;mso-width-percent:400;mso-height-percent:200;mso-width-percent:400;mso-height-percent:200;mso-width-relative:margin;mso-height-relative:margin">
            <v:textbox style="mso-next-textbox:#_x0000_s1135;mso-fit-shape-to-text:t">
              <w:txbxContent>
                <w:p w:rsidR="0087247C" w:rsidRPr="0087247C" w:rsidRDefault="0087247C">
                  <w:pPr>
                    <w:rPr>
                      <w:sz w:val="28"/>
                      <w:lang w:val="fr-FR"/>
                    </w:rPr>
                  </w:pPr>
                  <w:r w:rsidRPr="0087247C">
                    <w:rPr>
                      <w:sz w:val="28"/>
                      <w:lang w:val="fr-FR"/>
                    </w:rPr>
                    <w:t>Juin 2018</w:t>
                  </w:r>
                </w:p>
                <w:p w:rsidR="0087247C" w:rsidRPr="0087247C" w:rsidRDefault="0087247C">
                  <w:pPr>
                    <w:rPr>
                      <w:sz w:val="28"/>
                      <w:lang w:val="fr-FR"/>
                    </w:rPr>
                  </w:pPr>
                </w:p>
                <w:p w:rsidR="0087247C" w:rsidRPr="0087247C" w:rsidRDefault="0087247C">
                  <w:pPr>
                    <w:rPr>
                      <w:sz w:val="28"/>
                      <w:lang w:val="fr-FR"/>
                    </w:rPr>
                  </w:pPr>
                  <w:r w:rsidRPr="0087247C">
                    <w:rPr>
                      <w:sz w:val="28"/>
                      <w:lang w:val="fr-FR"/>
                    </w:rPr>
                    <w:t>CLIENT</w:t>
                  </w:r>
                </w:p>
              </w:txbxContent>
            </v:textbox>
          </v:shape>
        </w:pict>
      </w:r>
      <w:r w:rsidR="00A47DE0" w:rsidRPr="00A47DE0">
        <w:rPr>
          <w:noProof/>
          <w:lang w:val="fr-FR" w:eastAsia="fr-FR"/>
        </w:rPr>
        <w:pict>
          <v:roundrect id="_x0000_s1133" style="position:absolute;margin-left:29.5pt;margin-top:-148.5pt;width:262pt;height:129.5pt;z-index:251658752" arcsize="10923f" fillcolor="#f79646 [3209]" strokecolor="#f2f2f2 [3041]" strokeweight="3pt">
            <v:shadow on="t" type="perspective" color="#974706 [1609]" opacity=".5" offset="1pt" offset2="-1pt"/>
            <v:textbox style="mso-next-textbox:#_x0000_s1133">
              <w:txbxContent>
                <w:p w:rsidR="006257C4" w:rsidRPr="006257C4" w:rsidRDefault="006257C4" w:rsidP="006257C4">
                  <w:pPr>
                    <w:jc w:val="center"/>
                    <w:rPr>
                      <w:b/>
                      <w:sz w:val="40"/>
                    </w:rPr>
                  </w:pPr>
                  <w:r w:rsidRPr="006257C4">
                    <w:rPr>
                      <w:b/>
                      <w:sz w:val="40"/>
                    </w:rPr>
                    <w:t>DEVIS TRAVAUX</w:t>
                  </w:r>
                </w:p>
                <w:p w:rsidR="006257C4" w:rsidRPr="006257C4" w:rsidRDefault="006257C4" w:rsidP="006257C4">
                  <w:pPr>
                    <w:jc w:val="center"/>
                    <w:rPr>
                      <w:b/>
                      <w:sz w:val="40"/>
                    </w:rPr>
                  </w:pPr>
                  <w:r w:rsidRPr="006257C4">
                    <w:rPr>
                      <w:b/>
                      <w:sz w:val="40"/>
                    </w:rPr>
                    <w:t>RENOVATION INTERIEURE</w:t>
                  </w:r>
                </w:p>
                <w:p w:rsidR="006257C4" w:rsidRPr="006257C4" w:rsidRDefault="006257C4" w:rsidP="006257C4">
                  <w:pPr>
                    <w:jc w:val="center"/>
                    <w:rPr>
                      <w:b/>
                      <w:sz w:val="40"/>
                    </w:rPr>
                  </w:pPr>
                  <w:r w:rsidRPr="006257C4">
                    <w:rPr>
                      <w:b/>
                      <w:sz w:val="40"/>
                    </w:rPr>
                    <w:t>PLATRERIE</w:t>
                  </w:r>
                </w:p>
                <w:p w:rsidR="006257C4" w:rsidRPr="006257C4" w:rsidRDefault="006257C4" w:rsidP="006257C4">
                  <w:pPr>
                    <w:jc w:val="center"/>
                    <w:rPr>
                      <w:b/>
                      <w:sz w:val="40"/>
                    </w:rPr>
                  </w:pPr>
                  <w:r w:rsidRPr="006257C4">
                    <w:rPr>
                      <w:b/>
                      <w:sz w:val="40"/>
                    </w:rPr>
                    <w:t>PEINTURE</w:t>
                  </w:r>
                </w:p>
              </w:txbxContent>
            </v:textbox>
          </v:roundrect>
        </w:pict>
      </w: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1710"/>
        <w:gridCol w:w="4770"/>
        <w:gridCol w:w="720"/>
        <w:gridCol w:w="1321"/>
        <w:gridCol w:w="1265"/>
        <w:gridCol w:w="1335"/>
      </w:tblGrid>
      <w:tr w:rsidR="001D3BC7" w:rsidTr="006257C4">
        <w:trPr>
          <w:trHeight w:hRule="exact" w:val="537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1D3BC7" w:rsidRDefault="001D66A3">
            <w:pPr>
              <w:pStyle w:val="TableParagraph"/>
              <w:spacing w:before="49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PRODUIT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1D3BC7" w:rsidRDefault="001D66A3">
            <w:pPr>
              <w:pStyle w:val="TableParagraph"/>
              <w:spacing w:before="49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DESIGNATION</w:t>
            </w:r>
            <w:r w:rsidR="006257C4">
              <w:rPr>
                <w:rFonts w:ascii="Arial"/>
                <w:b/>
                <w:sz w:val="18"/>
              </w:rPr>
              <w:t xml:space="preserve"> DES TRAVAUX DE PEINTURE ET DE PLATRERIE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1D3BC7" w:rsidRDefault="001D66A3">
            <w:pPr>
              <w:pStyle w:val="TableParagraph"/>
              <w:spacing w:before="49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Qté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1D3BC7" w:rsidRDefault="001D66A3">
            <w:pPr>
              <w:pStyle w:val="TableParagraph"/>
              <w:spacing w:before="49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P.U HT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1D3BC7" w:rsidRDefault="001D66A3">
            <w:pPr>
              <w:pStyle w:val="TableParagraph"/>
              <w:spacing w:before="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TVA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1D3BC7" w:rsidRDefault="001D66A3">
            <w:pPr>
              <w:pStyle w:val="TableParagraph"/>
              <w:spacing w:before="49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 HT</w:t>
            </w:r>
          </w:p>
        </w:tc>
      </w:tr>
      <w:tr w:rsidR="001D3BC7">
        <w:trPr>
          <w:trHeight w:hRule="exact" w:val="412"/>
        </w:trPr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77" w:line="162" w:lineRule="exact"/>
              <w:ind w:left="73" w:right="18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Détapissage de l'ensemble des murs du rez-de-chaussée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64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64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40.00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64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10.00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64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9 600.00</w:t>
            </w:r>
          </w:p>
        </w:tc>
      </w:tr>
      <w:tr w:rsidR="001D3BC7">
        <w:trPr>
          <w:trHeight w:hRule="exact" w:val="14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Ratissage</w:t>
            </w:r>
            <w:r>
              <w:rPr>
                <w:rFonts w:ascii="Arial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d'enduit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complet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en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une</w:t>
            </w:r>
            <w:r>
              <w:rPr>
                <w:rFonts w:ascii="Arial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passe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sur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mur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</w:tr>
      <w:tr w:rsidR="001D3BC7">
        <w:trPr>
          <w:trHeight w:hRule="exact" w:val="14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Poncage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et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mise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en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place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d'une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sous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couche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</w:tr>
      <w:tr w:rsidR="001D3BC7">
        <w:trPr>
          <w:trHeight w:hRule="exact" w:val="14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Mise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en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place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d'un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joint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acrylique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</w:tr>
      <w:tr w:rsidR="001D3BC7">
        <w:trPr>
          <w:trHeight w:hRule="exact" w:val="297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Deux</w:t>
            </w:r>
            <w:r>
              <w:rPr>
                <w:rFonts w:ascii="Arial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couches</w:t>
            </w:r>
            <w:r>
              <w:rPr>
                <w:rFonts w:ascii="Arial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de</w:t>
            </w:r>
            <w:r>
              <w:rPr>
                <w:rFonts w:asci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peintures</w:t>
            </w:r>
            <w:r>
              <w:rPr>
                <w:rFonts w:ascii="Arial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blanche</w:t>
            </w:r>
            <w:r>
              <w:rPr>
                <w:rFonts w:asci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acrylique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</w:tr>
      <w:tr w:rsidR="001D3BC7">
        <w:trPr>
          <w:trHeight w:hRule="exact" w:val="54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D3BC7" w:rsidRDefault="001D66A3">
            <w:pPr>
              <w:pStyle w:val="TableParagraph"/>
              <w:spacing w:line="162" w:lineRule="exact"/>
              <w:ind w:left="73" w:right="15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Détapissage de l'ensemble des murs du 1 er étage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35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196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35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40.00</w:t>
            </w:r>
          </w:p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35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10.00</w:t>
            </w:r>
          </w:p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35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7 840.00</w:t>
            </w:r>
          </w:p>
        </w:tc>
      </w:tr>
      <w:tr w:rsidR="001D3BC7">
        <w:trPr>
          <w:trHeight w:hRule="exact" w:val="219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65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Ratissage</w:t>
            </w:r>
            <w:r>
              <w:rPr>
                <w:rFonts w:ascii="Arial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d'enduit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complet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en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une</w:t>
            </w:r>
            <w:r>
              <w:rPr>
                <w:rFonts w:ascii="Arial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passe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sur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mur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</w:tr>
      <w:tr w:rsidR="001D3BC7">
        <w:trPr>
          <w:trHeight w:hRule="exact" w:val="14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Poncage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et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mise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en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place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d'une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sous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couche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</w:tr>
      <w:tr w:rsidR="001D3BC7">
        <w:trPr>
          <w:trHeight w:hRule="exact" w:val="14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Mise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en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place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d'un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joint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acrylique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</w:tr>
      <w:tr w:rsidR="001D3BC7">
        <w:trPr>
          <w:trHeight w:hRule="exact" w:val="29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Deux</w:t>
            </w:r>
            <w:r>
              <w:rPr>
                <w:rFonts w:ascii="Arial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couches</w:t>
            </w:r>
            <w:r>
              <w:rPr>
                <w:rFonts w:ascii="Arial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de</w:t>
            </w:r>
            <w:r>
              <w:rPr>
                <w:rFonts w:asci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peintures</w:t>
            </w:r>
            <w:r>
              <w:rPr>
                <w:rFonts w:ascii="Arial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blanche</w:t>
            </w:r>
            <w:r>
              <w:rPr>
                <w:rFonts w:asci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acrylique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</w:tr>
      <w:tr w:rsidR="001D3BC7">
        <w:trPr>
          <w:trHeight w:hRule="exact" w:val="473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D3BC7" w:rsidRDefault="001D66A3">
            <w:pPr>
              <w:pStyle w:val="TableParagraph"/>
              <w:spacing w:line="162" w:lineRule="exact"/>
              <w:ind w:left="73" w:right="13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Détapissage de l'ensemble des murs du 2 eme étage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35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40.00</w:t>
            </w:r>
          </w:p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35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10.00</w:t>
            </w:r>
          </w:p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35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3 840.00</w:t>
            </w:r>
          </w:p>
        </w:tc>
      </w:tr>
      <w:tr w:rsidR="001D3BC7">
        <w:trPr>
          <w:trHeight w:hRule="exact" w:val="14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Ratissage</w:t>
            </w:r>
            <w:r>
              <w:rPr>
                <w:rFonts w:ascii="Arial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d'enduit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complet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en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une</w:t>
            </w:r>
            <w:r>
              <w:rPr>
                <w:rFonts w:ascii="Arial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passe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sur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mur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</w:tr>
      <w:tr w:rsidR="001D3BC7">
        <w:trPr>
          <w:trHeight w:hRule="exact" w:val="14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Poncage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et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mise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en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place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d'une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sous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couche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</w:tr>
      <w:tr w:rsidR="001D3BC7">
        <w:trPr>
          <w:trHeight w:hRule="exact" w:val="14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Mise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en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place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d'un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joint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acrylique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</w:tr>
      <w:tr w:rsidR="001D3BC7">
        <w:trPr>
          <w:trHeight w:hRule="exact" w:val="297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Deux</w:t>
            </w:r>
            <w:r>
              <w:rPr>
                <w:rFonts w:ascii="Arial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couches</w:t>
            </w:r>
            <w:r>
              <w:rPr>
                <w:rFonts w:ascii="Arial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de</w:t>
            </w:r>
            <w:r>
              <w:rPr>
                <w:rFonts w:asci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peintures</w:t>
            </w:r>
            <w:r>
              <w:rPr>
                <w:rFonts w:ascii="Arial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blanche</w:t>
            </w:r>
            <w:r>
              <w:rPr>
                <w:rFonts w:asci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acrylique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</w:tr>
      <w:tr w:rsidR="001D3BC7">
        <w:trPr>
          <w:trHeight w:hRule="exact" w:val="474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D3BC7" w:rsidRDefault="001D66A3">
            <w:pPr>
              <w:pStyle w:val="TableParagraph"/>
              <w:spacing w:line="162" w:lineRule="exact"/>
              <w:ind w:left="73" w:right="159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Ponçage du sol parquet existent et mise en place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35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35.00</w:t>
            </w:r>
          </w:p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35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10.00</w:t>
            </w:r>
          </w:p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35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1 750.00</w:t>
            </w:r>
          </w:p>
        </w:tc>
      </w:tr>
      <w:tr w:rsidR="001D3BC7">
        <w:trPr>
          <w:trHeight w:hRule="exact" w:val="162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line="159" w:lineRule="exact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d'un vitrificateur 1 passe au rez-de-chaussée et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</w:tr>
      <w:tr w:rsidR="001D3BC7">
        <w:trPr>
          <w:trHeight w:hRule="exact" w:val="161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line="159" w:lineRule="exact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au première étage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</w:tr>
      <w:tr w:rsidR="001D3BC7">
        <w:trPr>
          <w:trHeight w:hRule="exact" w:val="29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Nombre</w:t>
            </w:r>
            <w:r>
              <w:rPr>
                <w:rFonts w:ascii="Arial" w:hAnsi="Arial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de</w:t>
            </w:r>
            <w:r>
              <w:rPr>
                <w:rFonts w:ascii="Arial" w:hAns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mètres</w:t>
            </w:r>
            <w:r>
              <w:rPr>
                <w:rFonts w:ascii="Arial" w:hAns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carrés</w:t>
            </w:r>
            <w:r>
              <w:rPr>
                <w:rFonts w:ascii="Arial" w:hAns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à</w:t>
            </w:r>
            <w:r>
              <w:rPr>
                <w:rFonts w:ascii="Arial" w:hAns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vérifier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/>
        </w:tc>
      </w:tr>
      <w:tr w:rsidR="001D3BC7">
        <w:trPr>
          <w:trHeight w:hRule="exact" w:val="592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D3BC7" w:rsidRDefault="001D66A3">
            <w:pPr>
              <w:pStyle w:val="TableParagraph"/>
              <w:spacing w:line="146" w:lineRule="exact"/>
              <w:ind w:left="73" w:right="21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Dépose</w:t>
            </w:r>
            <w:r>
              <w:rPr>
                <w:rFonts w:ascii="Arial" w:hAns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du</w:t>
            </w:r>
            <w:r>
              <w:rPr>
                <w:rFonts w:ascii="Arial" w:hAns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revêtement</w:t>
            </w:r>
            <w:r>
              <w:rPr>
                <w:rFonts w:ascii="Arial" w:hAns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existent</w:t>
            </w:r>
            <w:r>
              <w:rPr>
                <w:rFonts w:ascii="Arial" w:hAns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grattage</w:t>
            </w:r>
            <w:r>
              <w:rPr>
                <w:rFonts w:ascii="Arial" w:hAns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et</w:t>
            </w:r>
            <w:r>
              <w:rPr>
                <w:rFonts w:ascii="Arial" w:hAnsi="Arial"/>
                <w:w w:val="103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évacuation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36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10.00</w:t>
            </w:r>
          </w:p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5.50</w:t>
            </w:r>
          </w:p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36"/>
              <w:ind w:left="3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380.00</w:t>
            </w:r>
          </w:p>
        </w:tc>
      </w:tr>
      <w:tr w:rsidR="001D3BC7">
        <w:trPr>
          <w:trHeight w:hRule="exact" w:val="592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D3BC7" w:rsidRDefault="001D66A3">
            <w:pPr>
              <w:pStyle w:val="TableParagraph"/>
              <w:spacing w:line="146" w:lineRule="exact"/>
              <w:ind w:left="73" w:right="20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Fourniture</w:t>
            </w:r>
            <w:r>
              <w:rPr>
                <w:rFonts w:ascii="Arial" w:hAns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et</w:t>
            </w:r>
            <w:r>
              <w:rPr>
                <w:rFonts w:ascii="Arial" w:hAns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pose</w:t>
            </w:r>
            <w:r>
              <w:rPr>
                <w:rFonts w:ascii="Arial" w:hAns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du</w:t>
            </w:r>
            <w:r>
              <w:rPr>
                <w:rFonts w:ascii="Arial" w:hAns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couche</w:t>
            </w:r>
            <w:r>
              <w:rPr>
                <w:rFonts w:ascii="Arial" w:hAns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de</w:t>
            </w:r>
            <w:r>
              <w:rPr>
                <w:rFonts w:ascii="Arial" w:hAns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primaire</w:t>
            </w:r>
            <w:r>
              <w:rPr>
                <w:rFonts w:ascii="Arial" w:hAns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et</w:t>
            </w:r>
            <w:r>
              <w:rPr>
                <w:rFonts w:ascii="Arial" w:hAnsi="Arial"/>
                <w:w w:val="103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fourniture</w:t>
            </w:r>
            <w:r>
              <w:rPr>
                <w:rFonts w:ascii="Arial" w:hAns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et</w:t>
            </w:r>
            <w:r>
              <w:rPr>
                <w:rFonts w:ascii="Arial" w:hAns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pose</w:t>
            </w:r>
            <w:r>
              <w:rPr>
                <w:rFonts w:ascii="Arial" w:hAns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d'un</w:t>
            </w:r>
            <w:r>
              <w:rPr>
                <w:rFonts w:ascii="Arial" w:hAnsi="Arial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réagréage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9.00</w:t>
            </w:r>
          </w:p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36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10.00</w:t>
            </w:r>
          </w:p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36"/>
              <w:ind w:left="3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342.00</w:t>
            </w:r>
          </w:p>
        </w:tc>
      </w:tr>
      <w:tr w:rsidR="001D3BC7">
        <w:trPr>
          <w:trHeight w:hRule="exact" w:val="494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D3BC7" w:rsidRDefault="001D66A3">
            <w:pPr>
              <w:pStyle w:val="TableParagraph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Fourniture</w:t>
            </w:r>
            <w:r>
              <w:rPr>
                <w:rFonts w:ascii="Arial" w:hAnsi="Arial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d'un</w:t>
            </w:r>
            <w:r>
              <w:rPr>
                <w:rFonts w:ascii="Arial" w:hAnsi="Arial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vinyle</w:t>
            </w:r>
            <w:r>
              <w:rPr>
                <w:rFonts w:ascii="Arial" w:hAnsi="Arial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déroulé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36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21.00</w:t>
            </w:r>
          </w:p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36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10.00</w:t>
            </w:r>
          </w:p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36"/>
              <w:ind w:left="3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798.00</w:t>
            </w:r>
          </w:p>
        </w:tc>
      </w:tr>
      <w:tr w:rsidR="001D3BC7">
        <w:trPr>
          <w:trHeight w:hRule="exact" w:val="592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D3BC7" w:rsidRDefault="001D66A3">
            <w:pPr>
              <w:pStyle w:val="TableParagraph"/>
              <w:spacing w:line="146" w:lineRule="exact"/>
              <w:ind w:left="73" w:right="17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Pose</w:t>
            </w:r>
            <w:r>
              <w:rPr>
                <w:rFonts w:ascii="Arial" w:hAnsi="Arial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collé</w:t>
            </w:r>
            <w:r>
              <w:rPr>
                <w:rFonts w:ascii="Arial" w:hAns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d'un</w:t>
            </w:r>
            <w:r>
              <w:rPr>
                <w:rFonts w:ascii="Arial" w:hAns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revêtement</w:t>
            </w:r>
            <w:r>
              <w:rPr>
                <w:rFonts w:ascii="Arial" w:hAnsi="Arial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de</w:t>
            </w:r>
            <w:r>
              <w:rPr>
                <w:rFonts w:ascii="Arial" w:hAns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sol,</w:t>
            </w:r>
            <w:r>
              <w:rPr>
                <w:rFonts w:ascii="Arial" w:hAns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compris</w:t>
            </w:r>
            <w:r>
              <w:rPr>
                <w:rFonts w:ascii="Arial" w:hAns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coupe</w:t>
            </w:r>
            <w:r>
              <w:rPr>
                <w:rFonts w:ascii="Arial" w:hAnsi="Arial"/>
                <w:w w:val="103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ajustage</w:t>
            </w:r>
            <w:r>
              <w:rPr>
                <w:rFonts w:ascii="Arial" w:hAnsi="Arial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et</w:t>
            </w:r>
            <w:r>
              <w:rPr>
                <w:rFonts w:ascii="Arial" w:hAnsi="Arial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nettoyage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36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15.00</w:t>
            </w:r>
          </w:p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36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10.00</w:t>
            </w:r>
          </w:p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36"/>
              <w:ind w:left="3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570.00</w:t>
            </w:r>
          </w:p>
        </w:tc>
      </w:tr>
      <w:tr w:rsidR="001D3BC7">
        <w:trPr>
          <w:trHeight w:hRule="exact" w:val="474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3BC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D3BC7" w:rsidRDefault="001D66A3">
            <w:pPr>
              <w:pStyle w:val="TableParagraph"/>
              <w:spacing w:line="162" w:lineRule="exact"/>
              <w:ind w:left="73" w:right="113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Ratissage d'enduit complet en une passe sur mur et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35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1 170.00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35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10.00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35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1 170.00</w:t>
            </w:r>
          </w:p>
        </w:tc>
      </w:tr>
      <w:tr w:rsidR="001D3BC7">
        <w:trPr>
          <w:trHeight w:hRule="exact" w:val="161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line="159" w:lineRule="exact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plafond</w:t>
            </w:r>
          </w:p>
        </w:tc>
        <w:tc>
          <w:tcPr>
            <w:tcW w:w="7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13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12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133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</w:tr>
      <w:tr w:rsidR="001D3BC7">
        <w:trPr>
          <w:trHeight w:hRule="exact" w:val="14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Poncage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et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mise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en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place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d'une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sous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couche</w:t>
            </w:r>
          </w:p>
        </w:tc>
        <w:tc>
          <w:tcPr>
            <w:tcW w:w="7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13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12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133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</w:tr>
      <w:tr w:rsidR="001D3BC7">
        <w:trPr>
          <w:trHeight w:hRule="exact" w:val="14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Mise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en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place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d'un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joint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acrylique</w:t>
            </w:r>
          </w:p>
        </w:tc>
        <w:tc>
          <w:tcPr>
            <w:tcW w:w="7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13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12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133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</w:tr>
      <w:tr w:rsidR="001D3BC7">
        <w:trPr>
          <w:trHeight w:hRule="exact" w:val="14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Deux</w:t>
            </w:r>
            <w:r>
              <w:rPr>
                <w:rFonts w:ascii="Arial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couches</w:t>
            </w:r>
            <w:r>
              <w:rPr>
                <w:rFonts w:ascii="Arial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de</w:t>
            </w:r>
            <w:r>
              <w:rPr>
                <w:rFonts w:asci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peintures</w:t>
            </w:r>
            <w:r>
              <w:rPr>
                <w:rFonts w:ascii="Arial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blanche</w:t>
            </w:r>
            <w:r>
              <w:rPr>
                <w:rFonts w:asci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acrylique</w:t>
            </w:r>
          </w:p>
        </w:tc>
        <w:tc>
          <w:tcPr>
            <w:tcW w:w="7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13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12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133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</w:tr>
      <w:tr w:rsidR="001D3BC7">
        <w:trPr>
          <w:trHeight w:hRule="exact" w:val="14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Mur</w:t>
            </w:r>
            <w:r>
              <w:rPr>
                <w:rFonts w:ascii="Arial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40M2</w:t>
            </w:r>
          </w:p>
        </w:tc>
        <w:tc>
          <w:tcPr>
            <w:tcW w:w="7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13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12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133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D3BC7" w:rsidRDefault="001D3BC7"/>
        </w:tc>
      </w:tr>
      <w:tr w:rsidR="001D3BC7">
        <w:trPr>
          <w:trHeight w:hRule="exact" w:val="373"/>
        </w:trPr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47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Plafond</w:t>
            </w:r>
            <w:r>
              <w:rPr>
                <w:rFonts w:asci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112</w:t>
            </w:r>
            <w:r>
              <w:rPr>
                <w:rFonts w:ascii="Arial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M2</w:t>
            </w:r>
          </w:p>
        </w:tc>
        <w:tc>
          <w:tcPr>
            <w:tcW w:w="7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13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12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BC7" w:rsidRDefault="001D3BC7"/>
        </w:tc>
        <w:tc>
          <w:tcPr>
            <w:tcW w:w="133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BC7" w:rsidRDefault="001D3BC7"/>
        </w:tc>
      </w:tr>
      <w:tr w:rsidR="001D3BC7">
        <w:trPr>
          <w:trHeight w:hRule="exact" w:val="449"/>
        </w:trPr>
        <w:tc>
          <w:tcPr>
            <w:tcW w:w="8521" w:type="dxa"/>
            <w:gridSpan w:val="4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1D3BC7" w:rsidRDefault="001D3BC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BC7" w:rsidRDefault="001D3BC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BC7" w:rsidRDefault="001D66A3">
            <w:pPr>
              <w:pStyle w:val="TableParagraph"/>
              <w:tabs>
                <w:tab w:val="left" w:pos="6426"/>
              </w:tabs>
              <w:spacing w:line="200" w:lineRule="atLeast"/>
              <w:ind w:left="38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ab/>
            </w:r>
          </w:p>
          <w:p w:rsidR="001D3BC7" w:rsidRDefault="001D3BC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BC7" w:rsidRDefault="001D3BC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BC7" w:rsidRDefault="001D3BC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10"/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 HT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10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26 290.00</w:t>
            </w:r>
          </w:p>
        </w:tc>
      </w:tr>
      <w:tr w:rsidR="001D3BC7">
        <w:trPr>
          <w:trHeight w:hRule="exact" w:val="450"/>
        </w:trPr>
        <w:tc>
          <w:tcPr>
            <w:tcW w:w="8521" w:type="dxa"/>
            <w:gridSpan w:val="4"/>
            <w:vMerge/>
            <w:tcBorders>
              <w:left w:val="nil"/>
              <w:right w:val="single" w:sz="7" w:space="0" w:color="000000"/>
            </w:tcBorders>
          </w:tcPr>
          <w:p w:rsidR="001D3BC7" w:rsidRDefault="001D3BC7"/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09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 TVA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09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2 611.90</w:t>
            </w:r>
          </w:p>
        </w:tc>
      </w:tr>
      <w:tr w:rsidR="001D3BC7">
        <w:trPr>
          <w:trHeight w:hRule="exact" w:val="449"/>
        </w:trPr>
        <w:tc>
          <w:tcPr>
            <w:tcW w:w="8521" w:type="dxa"/>
            <w:gridSpan w:val="4"/>
            <w:vMerge/>
            <w:tcBorders>
              <w:left w:val="nil"/>
              <w:bottom w:val="nil"/>
              <w:right w:val="single" w:sz="7" w:space="0" w:color="000000"/>
            </w:tcBorders>
          </w:tcPr>
          <w:p w:rsidR="001D3BC7" w:rsidRDefault="001D3BC7"/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09"/>
              <w:ind w:lef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 TTC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BC7" w:rsidRDefault="001D66A3">
            <w:pPr>
              <w:pStyle w:val="TableParagraph"/>
              <w:spacing w:before="109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28 901.90</w:t>
            </w:r>
          </w:p>
        </w:tc>
      </w:tr>
    </w:tbl>
    <w:p w:rsidR="001D3BC7" w:rsidRDefault="001D3BC7" w:rsidP="0087247C">
      <w:pPr>
        <w:spacing w:before="6" w:line="200" w:lineRule="exact"/>
        <w:ind w:left="-851" w:right="140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D3BC7" w:rsidSect="0087247C">
      <w:headerReference w:type="default" r:id="rId7"/>
      <w:footerReference w:type="default" r:id="rId8"/>
      <w:pgSz w:w="11900" w:h="16840"/>
      <w:pgMar w:top="3970" w:right="1440" w:bottom="280" w:left="28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9CF" w:rsidRDefault="000E19CF" w:rsidP="001D3BC7">
      <w:r>
        <w:separator/>
      </w:r>
    </w:p>
  </w:endnote>
  <w:endnote w:type="continuationSeparator" w:id="0">
    <w:p w:rsidR="000E19CF" w:rsidRDefault="000E19CF" w:rsidP="001D3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C7" w:rsidRDefault="001D3BC7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9CF" w:rsidRDefault="000E19CF" w:rsidP="001D3BC7">
      <w:r>
        <w:separator/>
      </w:r>
    </w:p>
  </w:footnote>
  <w:footnote w:type="continuationSeparator" w:id="0">
    <w:p w:rsidR="000E19CF" w:rsidRDefault="000E19CF" w:rsidP="001D3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C7" w:rsidRDefault="0087247C">
    <w:pPr>
      <w:spacing w:line="14" w:lineRule="auto"/>
      <w:rPr>
        <w:sz w:val="2"/>
        <w:szCs w:val="2"/>
      </w:rPr>
    </w:pPr>
    <w:r>
      <w:rPr>
        <w:sz w:val="2"/>
        <w:szCs w:val="2"/>
      </w:rPr>
      <w:t>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1EE6"/>
    <w:multiLevelType w:val="hybridMultilevel"/>
    <w:tmpl w:val="2E4C8B90"/>
    <w:lvl w:ilvl="0" w:tplc="9C922DEE">
      <w:start w:val="4"/>
      <w:numFmt w:val="decimal"/>
      <w:lvlText w:val="%1"/>
      <w:lvlJc w:val="left"/>
      <w:pPr>
        <w:ind w:left="216" w:hanging="101"/>
        <w:jc w:val="left"/>
      </w:pPr>
      <w:rPr>
        <w:rFonts w:ascii="Times New Roman" w:eastAsia="Times New Roman" w:hAnsi="Times New Roman" w:hint="default"/>
        <w:w w:val="99"/>
        <w:sz w:val="14"/>
        <w:szCs w:val="14"/>
      </w:rPr>
    </w:lvl>
    <w:lvl w:ilvl="1" w:tplc="7A1CF62C">
      <w:start w:val="1"/>
      <w:numFmt w:val="bullet"/>
      <w:lvlText w:val="•"/>
      <w:lvlJc w:val="left"/>
      <w:pPr>
        <w:ind w:left="1418" w:hanging="101"/>
      </w:pPr>
      <w:rPr>
        <w:rFonts w:hint="default"/>
      </w:rPr>
    </w:lvl>
    <w:lvl w:ilvl="2" w:tplc="7646CA22">
      <w:start w:val="1"/>
      <w:numFmt w:val="bullet"/>
      <w:lvlText w:val="•"/>
      <w:lvlJc w:val="left"/>
      <w:pPr>
        <w:ind w:left="2620" w:hanging="101"/>
      </w:pPr>
      <w:rPr>
        <w:rFonts w:hint="default"/>
      </w:rPr>
    </w:lvl>
    <w:lvl w:ilvl="3" w:tplc="F68877F2">
      <w:start w:val="1"/>
      <w:numFmt w:val="bullet"/>
      <w:lvlText w:val="•"/>
      <w:lvlJc w:val="left"/>
      <w:pPr>
        <w:ind w:left="3823" w:hanging="101"/>
      </w:pPr>
      <w:rPr>
        <w:rFonts w:hint="default"/>
      </w:rPr>
    </w:lvl>
    <w:lvl w:ilvl="4" w:tplc="E500DF38">
      <w:start w:val="1"/>
      <w:numFmt w:val="bullet"/>
      <w:lvlText w:val="•"/>
      <w:lvlJc w:val="left"/>
      <w:pPr>
        <w:ind w:left="5025" w:hanging="101"/>
      </w:pPr>
      <w:rPr>
        <w:rFonts w:hint="default"/>
      </w:rPr>
    </w:lvl>
    <w:lvl w:ilvl="5" w:tplc="17FEF228">
      <w:start w:val="1"/>
      <w:numFmt w:val="bullet"/>
      <w:lvlText w:val="•"/>
      <w:lvlJc w:val="left"/>
      <w:pPr>
        <w:ind w:left="6228" w:hanging="101"/>
      </w:pPr>
      <w:rPr>
        <w:rFonts w:hint="default"/>
      </w:rPr>
    </w:lvl>
    <w:lvl w:ilvl="6" w:tplc="84ECAFBE">
      <w:start w:val="1"/>
      <w:numFmt w:val="bullet"/>
      <w:lvlText w:val="•"/>
      <w:lvlJc w:val="left"/>
      <w:pPr>
        <w:ind w:left="7430" w:hanging="101"/>
      </w:pPr>
      <w:rPr>
        <w:rFonts w:hint="default"/>
      </w:rPr>
    </w:lvl>
    <w:lvl w:ilvl="7" w:tplc="85F0DA98">
      <w:start w:val="1"/>
      <w:numFmt w:val="bullet"/>
      <w:lvlText w:val="•"/>
      <w:lvlJc w:val="left"/>
      <w:pPr>
        <w:ind w:left="8632" w:hanging="101"/>
      </w:pPr>
      <w:rPr>
        <w:rFonts w:hint="default"/>
      </w:rPr>
    </w:lvl>
    <w:lvl w:ilvl="8" w:tplc="7DB8A24A">
      <w:start w:val="1"/>
      <w:numFmt w:val="bullet"/>
      <w:lvlText w:val="•"/>
      <w:lvlJc w:val="left"/>
      <w:pPr>
        <w:ind w:left="9835" w:hanging="101"/>
      </w:pPr>
      <w:rPr>
        <w:rFonts w:hint="default"/>
      </w:rPr>
    </w:lvl>
  </w:abstractNum>
  <w:abstractNum w:abstractNumId="1">
    <w:nsid w:val="47CA63FA"/>
    <w:multiLevelType w:val="hybridMultilevel"/>
    <w:tmpl w:val="5FCA342E"/>
    <w:lvl w:ilvl="0" w:tplc="223CAE84">
      <w:start w:val="1"/>
      <w:numFmt w:val="decimal"/>
      <w:lvlText w:val="%1"/>
      <w:lvlJc w:val="left"/>
      <w:pPr>
        <w:ind w:left="216" w:hanging="101"/>
        <w:jc w:val="left"/>
      </w:pPr>
      <w:rPr>
        <w:rFonts w:ascii="Times New Roman" w:eastAsia="Times New Roman" w:hAnsi="Times New Roman" w:hint="default"/>
        <w:w w:val="99"/>
        <w:sz w:val="14"/>
        <w:szCs w:val="14"/>
      </w:rPr>
    </w:lvl>
    <w:lvl w:ilvl="1" w:tplc="6B0285F8">
      <w:start w:val="1"/>
      <w:numFmt w:val="bullet"/>
      <w:lvlText w:val="•"/>
      <w:lvlJc w:val="left"/>
      <w:pPr>
        <w:ind w:left="1418" w:hanging="101"/>
      </w:pPr>
      <w:rPr>
        <w:rFonts w:hint="default"/>
      </w:rPr>
    </w:lvl>
    <w:lvl w:ilvl="2" w:tplc="1C80C022">
      <w:start w:val="1"/>
      <w:numFmt w:val="bullet"/>
      <w:lvlText w:val="•"/>
      <w:lvlJc w:val="left"/>
      <w:pPr>
        <w:ind w:left="2620" w:hanging="101"/>
      </w:pPr>
      <w:rPr>
        <w:rFonts w:hint="default"/>
      </w:rPr>
    </w:lvl>
    <w:lvl w:ilvl="3" w:tplc="5B02BCCC">
      <w:start w:val="1"/>
      <w:numFmt w:val="bullet"/>
      <w:lvlText w:val="•"/>
      <w:lvlJc w:val="left"/>
      <w:pPr>
        <w:ind w:left="3823" w:hanging="101"/>
      </w:pPr>
      <w:rPr>
        <w:rFonts w:hint="default"/>
      </w:rPr>
    </w:lvl>
    <w:lvl w:ilvl="4" w:tplc="7D2A1C6C">
      <w:start w:val="1"/>
      <w:numFmt w:val="bullet"/>
      <w:lvlText w:val="•"/>
      <w:lvlJc w:val="left"/>
      <w:pPr>
        <w:ind w:left="5025" w:hanging="101"/>
      </w:pPr>
      <w:rPr>
        <w:rFonts w:hint="default"/>
      </w:rPr>
    </w:lvl>
    <w:lvl w:ilvl="5" w:tplc="DB689F6E">
      <w:start w:val="1"/>
      <w:numFmt w:val="bullet"/>
      <w:lvlText w:val="•"/>
      <w:lvlJc w:val="left"/>
      <w:pPr>
        <w:ind w:left="6228" w:hanging="101"/>
      </w:pPr>
      <w:rPr>
        <w:rFonts w:hint="default"/>
      </w:rPr>
    </w:lvl>
    <w:lvl w:ilvl="6" w:tplc="CDFCEDBC">
      <w:start w:val="1"/>
      <w:numFmt w:val="bullet"/>
      <w:lvlText w:val="•"/>
      <w:lvlJc w:val="left"/>
      <w:pPr>
        <w:ind w:left="7430" w:hanging="101"/>
      </w:pPr>
      <w:rPr>
        <w:rFonts w:hint="default"/>
      </w:rPr>
    </w:lvl>
    <w:lvl w:ilvl="7" w:tplc="F378EA46">
      <w:start w:val="1"/>
      <w:numFmt w:val="bullet"/>
      <w:lvlText w:val="•"/>
      <w:lvlJc w:val="left"/>
      <w:pPr>
        <w:ind w:left="8632" w:hanging="101"/>
      </w:pPr>
      <w:rPr>
        <w:rFonts w:hint="default"/>
      </w:rPr>
    </w:lvl>
    <w:lvl w:ilvl="8" w:tplc="012EA904">
      <w:start w:val="1"/>
      <w:numFmt w:val="bullet"/>
      <w:lvlText w:val="•"/>
      <w:lvlJc w:val="left"/>
      <w:pPr>
        <w:ind w:left="9835" w:hanging="101"/>
      </w:pPr>
      <w:rPr>
        <w:rFonts w:hint="default"/>
      </w:rPr>
    </w:lvl>
  </w:abstractNum>
  <w:abstractNum w:abstractNumId="2">
    <w:nsid w:val="50C558A2"/>
    <w:multiLevelType w:val="hybridMultilevel"/>
    <w:tmpl w:val="ED427DD2"/>
    <w:lvl w:ilvl="0" w:tplc="7DF23FC2">
      <w:start w:val="1"/>
      <w:numFmt w:val="decimal"/>
      <w:lvlText w:val="%1"/>
      <w:lvlJc w:val="left"/>
      <w:pPr>
        <w:ind w:left="216" w:hanging="101"/>
        <w:jc w:val="left"/>
      </w:pPr>
      <w:rPr>
        <w:rFonts w:ascii="Times New Roman" w:eastAsia="Times New Roman" w:hAnsi="Times New Roman" w:hint="default"/>
        <w:w w:val="99"/>
        <w:sz w:val="14"/>
        <w:szCs w:val="14"/>
      </w:rPr>
    </w:lvl>
    <w:lvl w:ilvl="1" w:tplc="49304ED6">
      <w:start w:val="1"/>
      <w:numFmt w:val="bullet"/>
      <w:lvlText w:val="•"/>
      <w:lvlJc w:val="left"/>
      <w:pPr>
        <w:ind w:left="1418" w:hanging="101"/>
      </w:pPr>
      <w:rPr>
        <w:rFonts w:hint="default"/>
      </w:rPr>
    </w:lvl>
    <w:lvl w:ilvl="2" w:tplc="CE1EF89A">
      <w:start w:val="1"/>
      <w:numFmt w:val="bullet"/>
      <w:lvlText w:val="•"/>
      <w:lvlJc w:val="left"/>
      <w:pPr>
        <w:ind w:left="2620" w:hanging="101"/>
      </w:pPr>
      <w:rPr>
        <w:rFonts w:hint="default"/>
      </w:rPr>
    </w:lvl>
    <w:lvl w:ilvl="3" w:tplc="E6284B00">
      <w:start w:val="1"/>
      <w:numFmt w:val="bullet"/>
      <w:lvlText w:val="•"/>
      <w:lvlJc w:val="left"/>
      <w:pPr>
        <w:ind w:left="3823" w:hanging="101"/>
      </w:pPr>
      <w:rPr>
        <w:rFonts w:hint="default"/>
      </w:rPr>
    </w:lvl>
    <w:lvl w:ilvl="4" w:tplc="D2489868">
      <w:start w:val="1"/>
      <w:numFmt w:val="bullet"/>
      <w:lvlText w:val="•"/>
      <w:lvlJc w:val="left"/>
      <w:pPr>
        <w:ind w:left="5025" w:hanging="101"/>
      </w:pPr>
      <w:rPr>
        <w:rFonts w:hint="default"/>
      </w:rPr>
    </w:lvl>
    <w:lvl w:ilvl="5" w:tplc="5CC4696C">
      <w:start w:val="1"/>
      <w:numFmt w:val="bullet"/>
      <w:lvlText w:val="•"/>
      <w:lvlJc w:val="left"/>
      <w:pPr>
        <w:ind w:left="6228" w:hanging="101"/>
      </w:pPr>
      <w:rPr>
        <w:rFonts w:hint="default"/>
      </w:rPr>
    </w:lvl>
    <w:lvl w:ilvl="6" w:tplc="BA0CD3BE">
      <w:start w:val="1"/>
      <w:numFmt w:val="bullet"/>
      <w:lvlText w:val="•"/>
      <w:lvlJc w:val="left"/>
      <w:pPr>
        <w:ind w:left="7430" w:hanging="101"/>
      </w:pPr>
      <w:rPr>
        <w:rFonts w:hint="default"/>
      </w:rPr>
    </w:lvl>
    <w:lvl w:ilvl="7" w:tplc="B8C4C9E0">
      <w:start w:val="1"/>
      <w:numFmt w:val="bullet"/>
      <w:lvlText w:val="•"/>
      <w:lvlJc w:val="left"/>
      <w:pPr>
        <w:ind w:left="8632" w:hanging="101"/>
      </w:pPr>
      <w:rPr>
        <w:rFonts w:hint="default"/>
      </w:rPr>
    </w:lvl>
    <w:lvl w:ilvl="8" w:tplc="484272C6">
      <w:start w:val="1"/>
      <w:numFmt w:val="bullet"/>
      <w:lvlText w:val="•"/>
      <w:lvlJc w:val="left"/>
      <w:pPr>
        <w:ind w:left="9835" w:hanging="101"/>
      </w:pPr>
      <w:rPr>
        <w:rFonts w:hint="default"/>
      </w:rPr>
    </w:lvl>
  </w:abstractNum>
  <w:abstractNum w:abstractNumId="3">
    <w:nsid w:val="51A610C0"/>
    <w:multiLevelType w:val="hybridMultilevel"/>
    <w:tmpl w:val="99BAE0F4"/>
    <w:lvl w:ilvl="0" w:tplc="B400DAE6">
      <w:start w:val="8"/>
      <w:numFmt w:val="decimal"/>
      <w:lvlText w:val="%1"/>
      <w:lvlJc w:val="left"/>
      <w:pPr>
        <w:ind w:left="216" w:hanging="101"/>
        <w:jc w:val="left"/>
      </w:pPr>
      <w:rPr>
        <w:rFonts w:ascii="Times New Roman" w:eastAsia="Times New Roman" w:hAnsi="Times New Roman" w:hint="default"/>
        <w:w w:val="99"/>
        <w:sz w:val="14"/>
        <w:szCs w:val="14"/>
      </w:rPr>
    </w:lvl>
    <w:lvl w:ilvl="1" w:tplc="3A80965E">
      <w:start w:val="1"/>
      <w:numFmt w:val="bullet"/>
      <w:lvlText w:val="•"/>
      <w:lvlJc w:val="left"/>
      <w:pPr>
        <w:ind w:left="1418" w:hanging="101"/>
      </w:pPr>
      <w:rPr>
        <w:rFonts w:hint="default"/>
      </w:rPr>
    </w:lvl>
    <w:lvl w:ilvl="2" w:tplc="0F46330C">
      <w:start w:val="1"/>
      <w:numFmt w:val="bullet"/>
      <w:lvlText w:val="•"/>
      <w:lvlJc w:val="left"/>
      <w:pPr>
        <w:ind w:left="2620" w:hanging="101"/>
      </w:pPr>
      <w:rPr>
        <w:rFonts w:hint="default"/>
      </w:rPr>
    </w:lvl>
    <w:lvl w:ilvl="3" w:tplc="C5E2EEC6">
      <w:start w:val="1"/>
      <w:numFmt w:val="bullet"/>
      <w:lvlText w:val="•"/>
      <w:lvlJc w:val="left"/>
      <w:pPr>
        <w:ind w:left="3823" w:hanging="101"/>
      </w:pPr>
      <w:rPr>
        <w:rFonts w:hint="default"/>
      </w:rPr>
    </w:lvl>
    <w:lvl w:ilvl="4" w:tplc="C9F40D1E">
      <w:start w:val="1"/>
      <w:numFmt w:val="bullet"/>
      <w:lvlText w:val="•"/>
      <w:lvlJc w:val="left"/>
      <w:pPr>
        <w:ind w:left="5025" w:hanging="101"/>
      </w:pPr>
      <w:rPr>
        <w:rFonts w:hint="default"/>
      </w:rPr>
    </w:lvl>
    <w:lvl w:ilvl="5" w:tplc="ABAEBC6C">
      <w:start w:val="1"/>
      <w:numFmt w:val="bullet"/>
      <w:lvlText w:val="•"/>
      <w:lvlJc w:val="left"/>
      <w:pPr>
        <w:ind w:left="6228" w:hanging="101"/>
      </w:pPr>
      <w:rPr>
        <w:rFonts w:hint="default"/>
      </w:rPr>
    </w:lvl>
    <w:lvl w:ilvl="6" w:tplc="2D0ECFA0">
      <w:start w:val="1"/>
      <w:numFmt w:val="bullet"/>
      <w:lvlText w:val="•"/>
      <w:lvlJc w:val="left"/>
      <w:pPr>
        <w:ind w:left="7430" w:hanging="101"/>
      </w:pPr>
      <w:rPr>
        <w:rFonts w:hint="default"/>
      </w:rPr>
    </w:lvl>
    <w:lvl w:ilvl="7" w:tplc="C242EC58">
      <w:start w:val="1"/>
      <w:numFmt w:val="bullet"/>
      <w:lvlText w:val="•"/>
      <w:lvlJc w:val="left"/>
      <w:pPr>
        <w:ind w:left="8632" w:hanging="101"/>
      </w:pPr>
      <w:rPr>
        <w:rFonts w:hint="default"/>
      </w:rPr>
    </w:lvl>
    <w:lvl w:ilvl="8" w:tplc="A7F29C64">
      <w:start w:val="1"/>
      <w:numFmt w:val="bullet"/>
      <w:lvlText w:val="•"/>
      <w:lvlJc w:val="left"/>
      <w:pPr>
        <w:ind w:left="9835" w:hanging="101"/>
      </w:pPr>
      <w:rPr>
        <w:rFonts w:hint="default"/>
      </w:rPr>
    </w:lvl>
  </w:abstractNum>
  <w:abstractNum w:abstractNumId="4">
    <w:nsid w:val="5CC1245C"/>
    <w:multiLevelType w:val="hybridMultilevel"/>
    <w:tmpl w:val="1410FDA8"/>
    <w:lvl w:ilvl="0" w:tplc="E33C38C8">
      <w:start w:val="4"/>
      <w:numFmt w:val="decimal"/>
      <w:lvlText w:val="%1"/>
      <w:lvlJc w:val="left"/>
      <w:pPr>
        <w:ind w:left="216" w:hanging="101"/>
        <w:jc w:val="left"/>
      </w:pPr>
      <w:rPr>
        <w:rFonts w:ascii="Times New Roman" w:eastAsia="Times New Roman" w:hAnsi="Times New Roman" w:hint="default"/>
        <w:w w:val="99"/>
        <w:sz w:val="14"/>
        <w:szCs w:val="14"/>
      </w:rPr>
    </w:lvl>
    <w:lvl w:ilvl="1" w:tplc="D8F0EF32">
      <w:start w:val="1"/>
      <w:numFmt w:val="bullet"/>
      <w:lvlText w:val="•"/>
      <w:lvlJc w:val="left"/>
      <w:pPr>
        <w:ind w:left="1418" w:hanging="101"/>
      </w:pPr>
      <w:rPr>
        <w:rFonts w:hint="default"/>
      </w:rPr>
    </w:lvl>
    <w:lvl w:ilvl="2" w:tplc="0A1A0104">
      <w:start w:val="1"/>
      <w:numFmt w:val="bullet"/>
      <w:lvlText w:val="•"/>
      <w:lvlJc w:val="left"/>
      <w:pPr>
        <w:ind w:left="2620" w:hanging="101"/>
      </w:pPr>
      <w:rPr>
        <w:rFonts w:hint="default"/>
      </w:rPr>
    </w:lvl>
    <w:lvl w:ilvl="3" w:tplc="6DE68F54">
      <w:start w:val="1"/>
      <w:numFmt w:val="bullet"/>
      <w:lvlText w:val="•"/>
      <w:lvlJc w:val="left"/>
      <w:pPr>
        <w:ind w:left="3823" w:hanging="101"/>
      </w:pPr>
      <w:rPr>
        <w:rFonts w:hint="default"/>
      </w:rPr>
    </w:lvl>
    <w:lvl w:ilvl="4" w:tplc="02FE0E76">
      <w:start w:val="1"/>
      <w:numFmt w:val="bullet"/>
      <w:lvlText w:val="•"/>
      <w:lvlJc w:val="left"/>
      <w:pPr>
        <w:ind w:left="5025" w:hanging="101"/>
      </w:pPr>
      <w:rPr>
        <w:rFonts w:hint="default"/>
      </w:rPr>
    </w:lvl>
    <w:lvl w:ilvl="5" w:tplc="FFBEE4B6">
      <w:start w:val="1"/>
      <w:numFmt w:val="bullet"/>
      <w:lvlText w:val="•"/>
      <w:lvlJc w:val="left"/>
      <w:pPr>
        <w:ind w:left="6228" w:hanging="101"/>
      </w:pPr>
      <w:rPr>
        <w:rFonts w:hint="default"/>
      </w:rPr>
    </w:lvl>
    <w:lvl w:ilvl="6" w:tplc="B2305DFC">
      <w:start w:val="1"/>
      <w:numFmt w:val="bullet"/>
      <w:lvlText w:val="•"/>
      <w:lvlJc w:val="left"/>
      <w:pPr>
        <w:ind w:left="7430" w:hanging="101"/>
      </w:pPr>
      <w:rPr>
        <w:rFonts w:hint="default"/>
      </w:rPr>
    </w:lvl>
    <w:lvl w:ilvl="7" w:tplc="F5708E2E">
      <w:start w:val="1"/>
      <w:numFmt w:val="bullet"/>
      <w:lvlText w:val="•"/>
      <w:lvlJc w:val="left"/>
      <w:pPr>
        <w:ind w:left="8632" w:hanging="101"/>
      </w:pPr>
      <w:rPr>
        <w:rFonts w:hint="default"/>
      </w:rPr>
    </w:lvl>
    <w:lvl w:ilvl="8" w:tplc="DE00574C">
      <w:start w:val="1"/>
      <w:numFmt w:val="bullet"/>
      <w:lvlText w:val="•"/>
      <w:lvlJc w:val="left"/>
      <w:pPr>
        <w:ind w:left="9835" w:hanging="101"/>
      </w:pPr>
      <w:rPr>
        <w:rFonts w:hint="default"/>
      </w:rPr>
    </w:lvl>
  </w:abstractNum>
  <w:abstractNum w:abstractNumId="5">
    <w:nsid w:val="75812653"/>
    <w:multiLevelType w:val="hybridMultilevel"/>
    <w:tmpl w:val="DDB06044"/>
    <w:lvl w:ilvl="0" w:tplc="95D47DB6">
      <w:start w:val="8"/>
      <w:numFmt w:val="decimal"/>
      <w:lvlText w:val="%1"/>
      <w:lvlJc w:val="left"/>
      <w:pPr>
        <w:ind w:left="216" w:hanging="101"/>
        <w:jc w:val="left"/>
      </w:pPr>
      <w:rPr>
        <w:rFonts w:ascii="Times New Roman" w:eastAsia="Times New Roman" w:hAnsi="Times New Roman" w:hint="default"/>
        <w:w w:val="99"/>
        <w:sz w:val="14"/>
        <w:szCs w:val="14"/>
      </w:rPr>
    </w:lvl>
    <w:lvl w:ilvl="1" w:tplc="3000C67A">
      <w:start w:val="1"/>
      <w:numFmt w:val="bullet"/>
      <w:lvlText w:val="•"/>
      <w:lvlJc w:val="left"/>
      <w:pPr>
        <w:ind w:left="1418" w:hanging="101"/>
      </w:pPr>
      <w:rPr>
        <w:rFonts w:hint="default"/>
      </w:rPr>
    </w:lvl>
    <w:lvl w:ilvl="2" w:tplc="D862AD12">
      <w:start w:val="1"/>
      <w:numFmt w:val="bullet"/>
      <w:lvlText w:val="•"/>
      <w:lvlJc w:val="left"/>
      <w:pPr>
        <w:ind w:left="2620" w:hanging="101"/>
      </w:pPr>
      <w:rPr>
        <w:rFonts w:hint="default"/>
      </w:rPr>
    </w:lvl>
    <w:lvl w:ilvl="3" w:tplc="FEDC0B86">
      <w:start w:val="1"/>
      <w:numFmt w:val="bullet"/>
      <w:lvlText w:val="•"/>
      <w:lvlJc w:val="left"/>
      <w:pPr>
        <w:ind w:left="3823" w:hanging="101"/>
      </w:pPr>
      <w:rPr>
        <w:rFonts w:hint="default"/>
      </w:rPr>
    </w:lvl>
    <w:lvl w:ilvl="4" w:tplc="6136E78C">
      <w:start w:val="1"/>
      <w:numFmt w:val="bullet"/>
      <w:lvlText w:val="•"/>
      <w:lvlJc w:val="left"/>
      <w:pPr>
        <w:ind w:left="5025" w:hanging="101"/>
      </w:pPr>
      <w:rPr>
        <w:rFonts w:hint="default"/>
      </w:rPr>
    </w:lvl>
    <w:lvl w:ilvl="5" w:tplc="A3547044">
      <w:start w:val="1"/>
      <w:numFmt w:val="bullet"/>
      <w:lvlText w:val="•"/>
      <w:lvlJc w:val="left"/>
      <w:pPr>
        <w:ind w:left="6228" w:hanging="101"/>
      </w:pPr>
      <w:rPr>
        <w:rFonts w:hint="default"/>
      </w:rPr>
    </w:lvl>
    <w:lvl w:ilvl="6" w:tplc="6B0C3214">
      <w:start w:val="1"/>
      <w:numFmt w:val="bullet"/>
      <w:lvlText w:val="•"/>
      <w:lvlJc w:val="left"/>
      <w:pPr>
        <w:ind w:left="7430" w:hanging="101"/>
      </w:pPr>
      <w:rPr>
        <w:rFonts w:hint="default"/>
      </w:rPr>
    </w:lvl>
    <w:lvl w:ilvl="7" w:tplc="9A30B8F6">
      <w:start w:val="1"/>
      <w:numFmt w:val="bullet"/>
      <w:lvlText w:val="•"/>
      <w:lvlJc w:val="left"/>
      <w:pPr>
        <w:ind w:left="8632" w:hanging="101"/>
      </w:pPr>
      <w:rPr>
        <w:rFonts w:hint="default"/>
      </w:rPr>
    </w:lvl>
    <w:lvl w:ilvl="8" w:tplc="641AB02A">
      <w:start w:val="1"/>
      <w:numFmt w:val="bullet"/>
      <w:lvlText w:val="•"/>
      <w:lvlJc w:val="left"/>
      <w:pPr>
        <w:ind w:left="9835" w:hanging="10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3BC7"/>
    <w:rsid w:val="000E19CF"/>
    <w:rsid w:val="001D3BC7"/>
    <w:rsid w:val="001D66A3"/>
    <w:rsid w:val="006257C4"/>
    <w:rsid w:val="0087247C"/>
    <w:rsid w:val="00A4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3B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B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D3BC7"/>
    <w:pPr>
      <w:ind w:left="115"/>
    </w:pPr>
    <w:rPr>
      <w:rFonts w:ascii="Times New Roman" w:eastAsia="Times New Roman" w:hAnsi="Times New Roman"/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1D3BC7"/>
    <w:pPr>
      <w:spacing w:before="21"/>
      <w:ind w:left="2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Heading2">
    <w:name w:val="Heading 2"/>
    <w:basedOn w:val="Normal"/>
    <w:uiPriority w:val="1"/>
    <w:qFormat/>
    <w:rsid w:val="001D3BC7"/>
    <w:pPr>
      <w:spacing w:before="240"/>
      <w:ind w:left="121"/>
      <w:outlineLvl w:val="2"/>
    </w:pPr>
    <w:rPr>
      <w:rFonts w:ascii="Times New Roman" w:eastAsia="Times New Roman" w:hAnsi="Times New Roman"/>
      <w:sz w:val="31"/>
      <w:szCs w:val="31"/>
    </w:rPr>
  </w:style>
  <w:style w:type="paragraph" w:customStyle="1" w:styleId="Heading3">
    <w:name w:val="Heading 3"/>
    <w:basedOn w:val="Normal"/>
    <w:uiPriority w:val="1"/>
    <w:qFormat/>
    <w:rsid w:val="001D3BC7"/>
    <w:pPr>
      <w:ind w:left="116"/>
      <w:outlineLvl w:val="3"/>
    </w:pPr>
    <w:rPr>
      <w:rFonts w:ascii="Times New Roman" w:eastAsia="Times New Roman" w:hAnsi="Times New Roman"/>
      <w:sz w:val="30"/>
      <w:szCs w:val="30"/>
    </w:rPr>
  </w:style>
  <w:style w:type="paragraph" w:customStyle="1" w:styleId="Heading4">
    <w:name w:val="Heading 4"/>
    <w:basedOn w:val="Normal"/>
    <w:uiPriority w:val="1"/>
    <w:qFormat/>
    <w:rsid w:val="001D3BC7"/>
    <w:pPr>
      <w:spacing w:before="239"/>
      <w:ind w:left="116"/>
      <w:outlineLvl w:val="4"/>
    </w:pPr>
    <w:rPr>
      <w:rFonts w:ascii="Times New Roman" w:eastAsia="Times New Roman" w:hAnsi="Times New Roman"/>
      <w:sz w:val="28"/>
      <w:szCs w:val="28"/>
    </w:rPr>
  </w:style>
  <w:style w:type="paragraph" w:customStyle="1" w:styleId="Heading5">
    <w:name w:val="Heading 5"/>
    <w:basedOn w:val="Normal"/>
    <w:uiPriority w:val="1"/>
    <w:qFormat/>
    <w:rsid w:val="001D3BC7"/>
    <w:pPr>
      <w:spacing w:before="73"/>
      <w:ind w:left="3356"/>
      <w:outlineLvl w:val="5"/>
    </w:pPr>
    <w:rPr>
      <w:rFonts w:ascii="Arial" w:eastAsia="Arial" w:hAnsi="Arial"/>
      <w:sz w:val="21"/>
      <w:szCs w:val="21"/>
    </w:rPr>
  </w:style>
  <w:style w:type="paragraph" w:customStyle="1" w:styleId="Heading6">
    <w:name w:val="Heading 6"/>
    <w:basedOn w:val="Normal"/>
    <w:uiPriority w:val="1"/>
    <w:qFormat/>
    <w:rsid w:val="001D3BC7"/>
    <w:pPr>
      <w:outlineLvl w:val="6"/>
    </w:pPr>
    <w:rPr>
      <w:rFonts w:ascii="Times New Roman" w:eastAsia="Times New Roman" w:hAnsi="Times New Roman"/>
      <w:sz w:val="18"/>
      <w:szCs w:val="18"/>
    </w:rPr>
  </w:style>
  <w:style w:type="paragraph" w:customStyle="1" w:styleId="Heading7">
    <w:name w:val="Heading 7"/>
    <w:basedOn w:val="Normal"/>
    <w:uiPriority w:val="1"/>
    <w:qFormat/>
    <w:rsid w:val="001D3BC7"/>
    <w:pPr>
      <w:ind w:left="1303"/>
      <w:outlineLvl w:val="7"/>
    </w:pPr>
    <w:rPr>
      <w:rFonts w:ascii="Times New Roman" w:eastAsia="Times New Roman" w:hAnsi="Times New Roman"/>
      <w:i/>
      <w:sz w:val="17"/>
      <w:szCs w:val="17"/>
    </w:rPr>
  </w:style>
  <w:style w:type="paragraph" w:customStyle="1" w:styleId="Heading8">
    <w:name w:val="Heading 8"/>
    <w:basedOn w:val="Normal"/>
    <w:uiPriority w:val="1"/>
    <w:qFormat/>
    <w:rsid w:val="001D3BC7"/>
    <w:pPr>
      <w:ind w:left="1317"/>
      <w:outlineLvl w:val="8"/>
    </w:pPr>
    <w:rPr>
      <w:rFonts w:ascii="Times New Roman" w:eastAsia="Times New Roman" w:hAnsi="Times New Roman"/>
      <w:sz w:val="16"/>
      <w:szCs w:val="16"/>
    </w:rPr>
  </w:style>
  <w:style w:type="paragraph" w:customStyle="1" w:styleId="Heading9">
    <w:name w:val="Heading 9"/>
    <w:basedOn w:val="Normal"/>
    <w:uiPriority w:val="1"/>
    <w:qFormat/>
    <w:rsid w:val="001D3BC7"/>
    <w:pPr>
      <w:ind w:left="115"/>
    </w:pPr>
    <w:rPr>
      <w:rFonts w:ascii="Times New Roman" w:eastAsia="Times New Roman" w:hAnsi="Times New Roman"/>
      <w:b/>
      <w:bCs/>
      <w:sz w:val="14"/>
      <w:szCs w:val="14"/>
    </w:rPr>
  </w:style>
  <w:style w:type="paragraph" w:styleId="Paragraphedeliste">
    <w:name w:val="List Paragraph"/>
    <w:basedOn w:val="Normal"/>
    <w:uiPriority w:val="1"/>
    <w:qFormat/>
    <w:rsid w:val="001D3BC7"/>
  </w:style>
  <w:style w:type="paragraph" w:customStyle="1" w:styleId="TableParagraph">
    <w:name w:val="Table Paragraph"/>
    <w:basedOn w:val="Normal"/>
    <w:uiPriority w:val="1"/>
    <w:qFormat/>
    <w:rsid w:val="001D3BC7"/>
  </w:style>
  <w:style w:type="paragraph" w:styleId="Textedebulles">
    <w:name w:val="Balloon Text"/>
    <w:basedOn w:val="Normal"/>
    <w:link w:val="TextedebullesCar"/>
    <w:uiPriority w:val="99"/>
    <w:semiHidden/>
    <w:unhideWhenUsed/>
    <w:rsid w:val="006257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7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257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57C4"/>
  </w:style>
  <w:style w:type="paragraph" w:styleId="Pieddepage">
    <w:name w:val="footer"/>
    <w:basedOn w:val="Normal"/>
    <w:link w:val="PieddepageCar"/>
    <w:uiPriority w:val="99"/>
    <w:unhideWhenUsed/>
    <w:rsid w:val="006257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57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Florine</cp:lastModifiedBy>
  <cp:revision>2</cp:revision>
  <dcterms:created xsi:type="dcterms:W3CDTF">2019-07-17T16:49:00Z</dcterms:created>
  <dcterms:modified xsi:type="dcterms:W3CDTF">2019-11-04T10:06:00Z</dcterms:modified>
</cp:coreProperties>
</file>